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лютого 2017 року</w:t>
        <w:tab/>
        <w:tab/>
        <w:tab/>
        <w:tab/>
        <w:t xml:space="preserve">№ 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гр.Возьному З.П.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Ямпільської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гр.Возьного З.П.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Ямпільської сільської ради за  межами населеного 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гр.Возьному Зіновію Петровичу на розробку проекту землеустрою щодо відведення земельної ділянки у власність за рахунок земель сільськогосподарського призначення площею 1,33 га в умовних кадастрових гектарах для ведення товарного сільськогосподарського виробництва на території Ямпільської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Возьному З.П.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 розпорядження голови районної державної адміністрації від 10.01.2017 № 3 “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гр.Возьному З.П.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сільськогосподарського виробництва на території Лисиничівської сільської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ради за межами населеного пункту”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